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18" w:rsidRDefault="001348A5">
      <w:r>
        <w:t>22.3.  Jarní vaření ve školní družině</w:t>
      </w:r>
    </w:p>
    <w:p w:rsidR="001348A5" w:rsidRDefault="001348A5"/>
    <w:p w:rsidR="001348A5" w:rsidRDefault="001348A5"/>
    <w:p w:rsidR="001348A5" w:rsidRDefault="001348A5">
      <w:r>
        <w:rPr>
          <w:noProof/>
          <w:lang w:eastAsia="cs-CZ"/>
        </w:rPr>
        <w:drawing>
          <wp:inline distT="0" distB="0" distL="0" distR="0">
            <wp:extent cx="5760720" cy="4481709"/>
            <wp:effectExtent l="0" t="0" r="0" b="0"/>
            <wp:docPr id="1" name="Obrázek 1" descr="C:\Users\PC\Desktop\kuchař f – kopie\DSC_0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kuchař f – kopie\DSC_02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8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8A5" w:rsidRDefault="001348A5"/>
    <w:p w:rsidR="001348A5" w:rsidRDefault="001348A5">
      <w:r>
        <w:t xml:space="preserve">Tradiční  akce  vaření ve školní družině se konala ve středu </w:t>
      </w:r>
      <w:proofErr w:type="gramStart"/>
      <w:r>
        <w:t>22.3.</w:t>
      </w:r>
      <w:r w:rsidR="00906CB7">
        <w:t xml:space="preserve"> </w:t>
      </w:r>
      <w:proofErr w:type="gramEnd"/>
      <w:r w:rsidR="00906CB7">
        <w:t>2017.</w:t>
      </w:r>
      <w:bookmarkStart w:id="0" w:name="_GoBack"/>
      <w:bookmarkEnd w:id="0"/>
      <w:r>
        <w:t xml:space="preserve"> Děti si pozvaly do školní družiny rodiče a hosty. Předvedly připravené vystoupení, předaly vyrobené dárečky. Společná ochutnávka studené kuchyně následovala na závěr příjemného jarního vaření ve školní družině. Děti připravili chutná a nápaditá jídla.</w:t>
      </w:r>
    </w:p>
    <w:p w:rsidR="001348A5" w:rsidRDefault="001348A5"/>
    <w:p w:rsidR="001348A5" w:rsidRDefault="001348A5"/>
    <w:p w:rsidR="001348A5" w:rsidRDefault="001348A5"/>
    <w:sectPr w:rsidR="00134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A5"/>
    <w:rsid w:val="001348A5"/>
    <w:rsid w:val="00140B18"/>
    <w:rsid w:val="0090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318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2017-03-30T05:27:00Z</dcterms:created>
  <dcterms:modified xsi:type="dcterms:W3CDTF">2017-03-30T05:38:00Z</dcterms:modified>
</cp:coreProperties>
</file>