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CE" w:rsidRDefault="00A9295A">
      <w:r>
        <w:t>Divadlo Kozlík Vodnická pohádka</w:t>
      </w:r>
    </w:p>
    <w:p w:rsidR="00A9295A" w:rsidRDefault="00A9295A">
      <w:r>
        <w:rPr>
          <w:noProof/>
          <w:lang w:eastAsia="cs-CZ"/>
        </w:rPr>
        <w:drawing>
          <wp:inline distT="0" distB="0" distL="0" distR="0">
            <wp:extent cx="5760720" cy="4320427"/>
            <wp:effectExtent l="0" t="0" r="0" b="4445"/>
            <wp:docPr id="1" name="Obrázek 1" descr="C:\Users\PC\Desktop\ŠD Divadlo Kozlík\20170111_13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ŠD Divadlo Kozlík\20170111_134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95A" w:rsidRDefault="00A9295A"/>
    <w:p w:rsidR="00A9295A" w:rsidRDefault="00A9295A">
      <w:r>
        <w:t xml:space="preserve">Školní družina navštívila </w:t>
      </w:r>
      <w:proofErr w:type="gramStart"/>
      <w:r>
        <w:t>11.1. divadelní</w:t>
      </w:r>
      <w:proofErr w:type="gramEnd"/>
      <w:r>
        <w:t xml:space="preserve"> představení Divadla Kozlík. Vodnická pohádka se dětem líbila. Loutky nás zavedly do vodnické říše poh</w:t>
      </w:r>
      <w:bookmarkStart w:id="0" w:name="_GoBack"/>
      <w:bookmarkEnd w:id="0"/>
      <w:r>
        <w:t>ádkových postaviček.</w:t>
      </w:r>
    </w:p>
    <w:sectPr w:rsidR="00A9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5A"/>
    <w:rsid w:val="000B0ECE"/>
    <w:rsid w:val="00A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2017-01-17T08:32:00Z</dcterms:created>
  <dcterms:modified xsi:type="dcterms:W3CDTF">2017-01-17T08:36:00Z</dcterms:modified>
</cp:coreProperties>
</file>